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88F3B">
      <w:pPr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sz w:val="36"/>
          <w:szCs w:val="36"/>
        </w:rPr>
        <w:t>报告信息网上公开表</w:t>
      </w:r>
    </w:p>
    <w:tbl>
      <w:tblPr>
        <w:tblStyle w:val="3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977"/>
        <w:gridCol w:w="1775"/>
        <w:gridCol w:w="2930"/>
      </w:tblGrid>
      <w:tr w14:paraId="04EFA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noWrap w:val="0"/>
            <w:vAlign w:val="center"/>
          </w:tcPr>
          <w:p w14:paraId="2ECBD1F1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0"/>
              </w:rPr>
              <w:t>用人单位名称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49FC3D1A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昌图县聚源天然气有限公司</w:t>
            </w:r>
          </w:p>
        </w:tc>
      </w:tr>
      <w:tr w14:paraId="04C0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78" w:type="dxa"/>
            <w:noWrap w:val="0"/>
            <w:vAlign w:val="center"/>
          </w:tcPr>
          <w:p w14:paraId="1C82032A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地址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4CC0DFAC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铁岭市昌图县双庙子镇东街九组</w:t>
            </w:r>
          </w:p>
        </w:tc>
      </w:tr>
      <w:tr w14:paraId="65C9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78" w:type="dxa"/>
            <w:noWrap w:val="0"/>
            <w:vAlign w:val="center"/>
          </w:tcPr>
          <w:p w14:paraId="30E79D46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联系人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538CCF69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赵海波</w:t>
            </w:r>
          </w:p>
        </w:tc>
      </w:tr>
      <w:tr w14:paraId="0FC5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78" w:type="dxa"/>
            <w:noWrap w:val="0"/>
            <w:vAlign w:val="center"/>
          </w:tcPr>
          <w:p w14:paraId="528D292D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项目类别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2B7AC4FF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职业病危害现状评价</w:t>
            </w:r>
          </w:p>
        </w:tc>
      </w:tr>
      <w:tr w14:paraId="608B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78" w:type="dxa"/>
            <w:noWrap w:val="0"/>
            <w:vAlign w:val="center"/>
          </w:tcPr>
          <w:p w14:paraId="338E14D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pacing w:val="-20"/>
              </w:rPr>
            </w:pPr>
            <w:r>
              <w:rPr>
                <w:rFonts w:ascii="Times New Roman" w:hAnsi="Times New Roman" w:eastAsia="宋体" w:cs="Times New Roman"/>
              </w:rPr>
              <w:t>项目组人员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5D343789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陈志新、宋殿玺、李兵、许鹏翔</w:t>
            </w:r>
          </w:p>
        </w:tc>
      </w:tr>
      <w:tr w14:paraId="2ACCA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noWrap w:val="0"/>
            <w:vAlign w:val="center"/>
          </w:tcPr>
          <w:p w14:paraId="5836E7A2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现场调查人</w:t>
            </w:r>
          </w:p>
        </w:tc>
        <w:tc>
          <w:tcPr>
            <w:tcW w:w="2977" w:type="dxa"/>
            <w:noWrap w:val="0"/>
            <w:vAlign w:val="center"/>
          </w:tcPr>
          <w:p w14:paraId="61639EA5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许鹏翔、陈志新</w:t>
            </w:r>
          </w:p>
        </w:tc>
        <w:tc>
          <w:tcPr>
            <w:tcW w:w="1775" w:type="dxa"/>
            <w:noWrap w:val="0"/>
            <w:vAlign w:val="center"/>
          </w:tcPr>
          <w:p w14:paraId="20FBDD98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现场采样人</w:t>
            </w:r>
          </w:p>
        </w:tc>
        <w:tc>
          <w:tcPr>
            <w:tcW w:w="2930" w:type="dxa"/>
            <w:noWrap w:val="0"/>
            <w:vAlign w:val="center"/>
          </w:tcPr>
          <w:p w14:paraId="2DA01DF5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许鹏翔、陈志新</w:t>
            </w:r>
          </w:p>
        </w:tc>
      </w:tr>
      <w:tr w14:paraId="7571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noWrap w:val="0"/>
            <w:vAlign w:val="center"/>
          </w:tcPr>
          <w:p w14:paraId="0823A6A8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现场检测人</w:t>
            </w:r>
          </w:p>
        </w:tc>
        <w:tc>
          <w:tcPr>
            <w:tcW w:w="2977" w:type="dxa"/>
            <w:noWrap w:val="0"/>
            <w:vAlign w:val="center"/>
          </w:tcPr>
          <w:p w14:paraId="7D43FFF8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许鹏翔、陈志新</w:t>
            </w:r>
          </w:p>
        </w:tc>
        <w:tc>
          <w:tcPr>
            <w:tcW w:w="1775" w:type="dxa"/>
            <w:noWrap w:val="0"/>
            <w:vAlign w:val="center"/>
          </w:tcPr>
          <w:p w14:paraId="4D76DA47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用人单位陪同人</w:t>
            </w:r>
          </w:p>
        </w:tc>
        <w:tc>
          <w:tcPr>
            <w:tcW w:w="2930" w:type="dxa"/>
            <w:noWrap w:val="0"/>
            <w:vAlign w:val="center"/>
          </w:tcPr>
          <w:p w14:paraId="7007B230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赵海波</w:t>
            </w:r>
          </w:p>
        </w:tc>
      </w:tr>
      <w:tr w14:paraId="28DC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noWrap w:val="0"/>
            <w:vAlign w:val="center"/>
          </w:tcPr>
          <w:p w14:paraId="1EF96739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现场采样与检测时间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2937137C">
            <w:pPr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default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2024.12.23</w:t>
            </w:r>
          </w:p>
        </w:tc>
      </w:tr>
      <w:tr w14:paraId="7045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478" w:type="dxa"/>
            <w:noWrap w:val="0"/>
            <w:vAlign w:val="center"/>
          </w:tcPr>
          <w:p w14:paraId="5E8A462E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46B3AEFA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4AC89DFE">
            <w:pPr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4739005" cy="2014855"/>
                  <wp:effectExtent l="0" t="0" r="4445" b="4445"/>
                  <wp:docPr id="1" name="图片 1" descr="ebda8e5f2cddb13ff17b06edce57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bda8e5f2cddb13ff17b06edce578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9005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17D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478" w:type="dxa"/>
            <w:noWrap w:val="0"/>
            <w:vAlign w:val="center"/>
          </w:tcPr>
          <w:p w14:paraId="0EBBD0C8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039A09C9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46102CB6">
            <w:pPr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  <w:t>——</w:t>
            </w:r>
          </w:p>
        </w:tc>
      </w:tr>
      <w:tr w14:paraId="23A9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478" w:type="dxa"/>
            <w:noWrap w:val="0"/>
            <w:vAlign w:val="center"/>
          </w:tcPr>
          <w:p w14:paraId="136FE4C6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现场检测</w:t>
            </w:r>
          </w:p>
          <w:p w14:paraId="4790AB06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2A8F6C87">
            <w:pPr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4739005" cy="1696085"/>
                  <wp:effectExtent l="0" t="0" r="4445" b="18415"/>
                  <wp:docPr id="2" name="图片 2" descr="3eb3a07b773654adb7a37bec49849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eb3a07b773654adb7a37bec49849f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9005" cy="169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F8F5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6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unhideWhenUsed/>
    <w:qFormat/>
    <w:uiPriority w:val="99"/>
    <w:pPr>
      <w:widowControl w:val="0"/>
      <w:ind w:firstLine="42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2025-06-17T01:41:29Z</dcterms:created>
  <dc:creator>Administrator</dc:creator>
  <cp:lastModifiedBy>追光者</cp:lastModifiedBy>
  <dcterms:modified xsi:type="dcterms:W3CDTF">2025-06-17T01:41:34Z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eyJoZGlkIjoiZjY0OGVhZGEzZGRlMTY1MDRlZTcwM2ZiYTQwYmQ2ZmMiLCJ1c2VySWQiOiI2MjI1ODA3NTkifQ==</vt:lpwstr>
  </property>
  <property fmtid="{D5CDD505-2E9C-101B-9397-08002B2CF9AE}" pid="4" name="ICV">
    <vt:lpwstr>17DB41E2909F4B25B1E47F86418D82C1_12</vt:lpwstr>
  </property>
</Properties>
</file>